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0367" w14:textId="77777777" w:rsidR="009366E9" w:rsidRDefault="009366E9"/>
    <w:p w14:paraId="06ED5C38" w14:textId="5AF784A4" w:rsidR="00A17464" w:rsidRDefault="00A17464"/>
    <w:p w14:paraId="2F31A38E" w14:textId="2262EC01" w:rsidR="00A17464" w:rsidRPr="00600752" w:rsidRDefault="00A17464" w:rsidP="00A174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LISTA DE COMPROBACIÓN DE ENVÍO</w:t>
      </w:r>
    </w:p>
    <w:p w14:paraId="480C7CC4" w14:textId="77777777" w:rsidR="00A17464" w:rsidRDefault="00A17464" w:rsidP="00561FD3">
      <w:pPr>
        <w:shd w:val="clear" w:color="auto" w:fill="FFFFFF"/>
        <w:rPr>
          <w:rFonts w:ascii="Calibri" w:hAnsi="Calibri" w:cs="Calibri"/>
          <w:sz w:val="21"/>
          <w:szCs w:val="21"/>
        </w:rPr>
      </w:pPr>
    </w:p>
    <w:p w14:paraId="6207BFB6" w14:textId="22D784F0" w:rsidR="00561FD3" w:rsidRDefault="00E934A2" w:rsidP="005F1682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El autor y autores deben marcar con una X en la columna Si o No según corresponda para cada item. Los artículos que no cumplan con las condiciones mínimas de publicación serán devueltos a </w:t>
      </w:r>
      <w:r w:rsidR="00561FD3" w:rsidRPr="0034313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sus autores correspondientes. </w:t>
      </w:r>
    </w:p>
    <w:p w14:paraId="3CDE5234" w14:textId="442E34EE" w:rsidR="00A17464" w:rsidRDefault="00A17464" w:rsidP="00561FD3">
      <w:pPr>
        <w:shd w:val="clear" w:color="auto" w:fill="FFFFFF"/>
        <w:rPr>
          <w:rFonts w:ascii="Calibri" w:hAnsi="Calibri" w:cs="Calibri"/>
          <w:sz w:val="21"/>
          <w:szCs w:val="21"/>
        </w:rPr>
      </w:pPr>
    </w:p>
    <w:p w14:paraId="3BB178A3" w14:textId="77777777" w:rsidR="00E934A2" w:rsidRDefault="00E934A2" w:rsidP="00561FD3">
      <w:pPr>
        <w:shd w:val="clear" w:color="auto" w:fill="FFFFFF"/>
        <w:rPr>
          <w:rFonts w:ascii="Calibri" w:hAnsi="Calibri" w:cs="Calibri"/>
          <w:sz w:val="21"/>
          <w:szCs w:val="21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075"/>
        <w:gridCol w:w="495"/>
        <w:gridCol w:w="497"/>
      </w:tblGrid>
      <w:tr w:rsidR="00C61E53" w:rsidRPr="00C61E53" w14:paraId="34F64BFC" w14:textId="77C96874" w:rsidTr="00E934A2">
        <w:tc>
          <w:tcPr>
            <w:tcW w:w="8075" w:type="dxa"/>
            <w:shd w:val="clear" w:color="auto" w:fill="D9D9D9" w:themeFill="background1" w:themeFillShade="D9"/>
          </w:tcPr>
          <w:p w14:paraId="79CE9CBF" w14:textId="0564688C" w:rsidR="00C61E53" w:rsidRPr="00C61E53" w:rsidRDefault="00C61E53" w:rsidP="00561FD3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61E53">
              <w:rPr>
                <w:rFonts w:ascii="Calibri" w:hAnsi="Calibri" w:cs="Calibri"/>
                <w:b/>
                <w:bCs/>
                <w:sz w:val="21"/>
                <w:szCs w:val="21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4B911D8" w14:textId="4B3FB712" w:rsidR="00C61E53" w:rsidRPr="00C61E53" w:rsidRDefault="00C61E53" w:rsidP="00561FD3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61E53">
              <w:rPr>
                <w:rFonts w:ascii="Calibri" w:hAnsi="Calibri" w:cs="Calibri"/>
                <w:b/>
                <w:bCs/>
                <w:sz w:val="21"/>
                <w:szCs w:val="21"/>
              </w:rPr>
              <w:t>Cumple</w:t>
            </w:r>
          </w:p>
        </w:tc>
      </w:tr>
      <w:tr w:rsidR="00C61E53" w:rsidRPr="00C61E53" w14:paraId="2E346188" w14:textId="4AEE4DEE" w:rsidTr="00E934A2">
        <w:tc>
          <w:tcPr>
            <w:tcW w:w="8075" w:type="dxa"/>
            <w:shd w:val="clear" w:color="auto" w:fill="D9D9D9" w:themeFill="background1" w:themeFillShade="D9"/>
          </w:tcPr>
          <w:p w14:paraId="1CCA42FD" w14:textId="23A3E6AC" w:rsidR="00C61E53" w:rsidRPr="00C61E53" w:rsidRDefault="00C61E53" w:rsidP="00561FD3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El artículo</w:t>
            </w:r>
            <w:r w:rsidR="00E934A2">
              <w:rPr>
                <w:rFonts w:ascii="Calibri" w:hAnsi="Calibri" w:cs="Calibri"/>
                <w:b/>
                <w:bCs/>
                <w:sz w:val="21"/>
                <w:szCs w:val="21"/>
              </w:rPr>
              <w:t>…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1678AA92" w14:textId="5285D491" w:rsidR="00C61E53" w:rsidRPr="00C61E53" w:rsidRDefault="00C61E53" w:rsidP="00C61E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333081B9" w14:textId="5BB8E336" w:rsidR="00C61E53" w:rsidRPr="00C61E53" w:rsidRDefault="00C61E53" w:rsidP="00C61E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NO</w:t>
            </w:r>
          </w:p>
        </w:tc>
      </w:tr>
      <w:tr w:rsidR="00C61E53" w14:paraId="34DC76E7" w14:textId="66ED5D03" w:rsidTr="00C61E53">
        <w:tc>
          <w:tcPr>
            <w:tcW w:w="8075" w:type="dxa"/>
          </w:tcPr>
          <w:p w14:paraId="67CDDF9B" w14:textId="267DE029" w:rsidR="00C61E53" w:rsidRPr="00805214" w:rsidRDefault="00C61E53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Ha sido publicado previamente </w:t>
            </w:r>
          </w:p>
        </w:tc>
        <w:tc>
          <w:tcPr>
            <w:tcW w:w="495" w:type="dxa"/>
          </w:tcPr>
          <w:p w14:paraId="60082E13" w14:textId="77777777" w:rsidR="00C61E53" w:rsidRPr="00E934A2" w:rsidRDefault="00C61E53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97" w:type="dxa"/>
          </w:tcPr>
          <w:p w14:paraId="3B162EE1" w14:textId="1AB0C539" w:rsidR="00C61E53" w:rsidRPr="00E934A2" w:rsidRDefault="00E934A2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934A2"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</w:tr>
      <w:tr w:rsidR="00291BF8" w14:paraId="622EADEE" w14:textId="77777777" w:rsidTr="00C61E53">
        <w:tc>
          <w:tcPr>
            <w:tcW w:w="8075" w:type="dxa"/>
          </w:tcPr>
          <w:p w14:paraId="221F7950" w14:textId="7CA082E3" w:rsidR="00291BF8" w:rsidRPr="00805214" w:rsidRDefault="00291BF8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Está en vía de publicación en otra revista</w:t>
            </w:r>
          </w:p>
        </w:tc>
        <w:tc>
          <w:tcPr>
            <w:tcW w:w="495" w:type="dxa"/>
          </w:tcPr>
          <w:p w14:paraId="2C7DC802" w14:textId="77777777" w:rsidR="00291BF8" w:rsidRPr="00E934A2" w:rsidRDefault="00291BF8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97" w:type="dxa"/>
          </w:tcPr>
          <w:p w14:paraId="706EB550" w14:textId="7FFDC8B2" w:rsidR="00291BF8" w:rsidRPr="00E934A2" w:rsidRDefault="00291BF8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934A2"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</w:tr>
      <w:tr w:rsidR="00C61E53" w14:paraId="3C40EDA2" w14:textId="5D115211" w:rsidTr="00C61E53">
        <w:tc>
          <w:tcPr>
            <w:tcW w:w="8075" w:type="dxa"/>
          </w:tcPr>
          <w:p w14:paraId="08CA5A42" w14:textId="5383EDA4" w:rsidR="00C61E53" w:rsidRPr="00805214" w:rsidRDefault="00C61E53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="004A4D71"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 sido</w:t>
            </w: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 sometido a consideración por</w:t>
            </w:r>
            <w:r w:rsidR="00A95B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otra revista</w:t>
            </w:r>
          </w:p>
        </w:tc>
        <w:tc>
          <w:tcPr>
            <w:tcW w:w="495" w:type="dxa"/>
          </w:tcPr>
          <w:p w14:paraId="55F53D63" w14:textId="77777777" w:rsidR="00C61E53" w:rsidRPr="00E934A2" w:rsidRDefault="00C61E53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97" w:type="dxa"/>
          </w:tcPr>
          <w:p w14:paraId="7C863854" w14:textId="0A8AD8B4" w:rsidR="00C61E53" w:rsidRPr="00E934A2" w:rsidRDefault="00E934A2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934A2"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</w:tr>
      <w:tr w:rsidR="00BA7FF2" w14:paraId="039D17DE" w14:textId="77777777" w:rsidTr="00C61E53">
        <w:tc>
          <w:tcPr>
            <w:tcW w:w="8075" w:type="dxa"/>
          </w:tcPr>
          <w:p w14:paraId="2B2F1D8E" w14:textId="19ACCD5C" w:rsidR="00BA7FF2" w:rsidRPr="00805214" w:rsidRDefault="00BA7FF2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Se presenta </w:t>
            </w:r>
            <w:r w:rsidR="009366E9" w:rsidRPr="00805214">
              <w:rPr>
                <w:rFonts w:asciiTheme="minorHAnsi" w:hAnsiTheme="minorHAnsi" w:cstheme="minorHAnsi"/>
                <w:sz w:val="20"/>
                <w:szCs w:val="20"/>
              </w:rPr>
              <w:t>en idioma español o inglés</w:t>
            </w:r>
          </w:p>
        </w:tc>
        <w:tc>
          <w:tcPr>
            <w:tcW w:w="495" w:type="dxa"/>
          </w:tcPr>
          <w:p w14:paraId="498D9179" w14:textId="110687DE" w:rsidR="00BA7FF2" w:rsidRPr="00E934A2" w:rsidRDefault="00A95B2C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934A2"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5712B455" w14:textId="77777777" w:rsidR="00BA7FF2" w:rsidRPr="00E934A2" w:rsidRDefault="00BA7FF2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C61E53" w14:paraId="1B7B7FFF" w14:textId="442BECC5" w:rsidTr="00C61E53">
        <w:tc>
          <w:tcPr>
            <w:tcW w:w="8075" w:type="dxa"/>
          </w:tcPr>
          <w:p w14:paraId="21E9448F" w14:textId="1996E0D4" w:rsidR="00C61E53" w:rsidRPr="00805214" w:rsidRDefault="00C61E53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Se encuentra en formato Microsoft Word</w:t>
            </w:r>
          </w:p>
        </w:tc>
        <w:tc>
          <w:tcPr>
            <w:tcW w:w="495" w:type="dxa"/>
          </w:tcPr>
          <w:p w14:paraId="0CF7DA39" w14:textId="0BA81F53" w:rsidR="00C61E53" w:rsidRPr="00E934A2" w:rsidRDefault="00E934A2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934A2"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64271DF3" w14:textId="77777777" w:rsidR="00C61E53" w:rsidRPr="00E934A2" w:rsidRDefault="00C61E53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CC5EB4" w14:paraId="4026AD6A" w14:textId="77777777" w:rsidTr="00C61E53">
        <w:tc>
          <w:tcPr>
            <w:tcW w:w="8075" w:type="dxa"/>
          </w:tcPr>
          <w:p w14:paraId="307611F3" w14:textId="5073EA59" w:rsidR="00CC5EB4" w:rsidRPr="00805214" w:rsidRDefault="00831A12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Se encuentra en formato de página </w:t>
            </w:r>
            <w:r w:rsidR="00BA7FF2"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hoja </w:t>
            </w: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  <w:tc>
          <w:tcPr>
            <w:tcW w:w="495" w:type="dxa"/>
          </w:tcPr>
          <w:p w14:paraId="3C9B5458" w14:textId="2B4AA7C8" w:rsidR="00CC5EB4" w:rsidRPr="00E934A2" w:rsidRDefault="00831A12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2DFF8F3C" w14:textId="77777777" w:rsidR="00CC5EB4" w:rsidRPr="00E934A2" w:rsidRDefault="00CC5EB4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C61E53" w14:paraId="31DE3F4E" w14:textId="4BB4F20E" w:rsidTr="00C61E53">
        <w:tc>
          <w:tcPr>
            <w:tcW w:w="8075" w:type="dxa"/>
          </w:tcPr>
          <w:p w14:paraId="6BEA1175" w14:textId="089B490F" w:rsidR="00C61E53" w:rsidRPr="00805214" w:rsidRDefault="00E934A2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Contiene el texto en 1,5 de interlineado </w:t>
            </w:r>
          </w:p>
        </w:tc>
        <w:tc>
          <w:tcPr>
            <w:tcW w:w="495" w:type="dxa"/>
          </w:tcPr>
          <w:p w14:paraId="0DAC9BB6" w14:textId="4BC673E4" w:rsidR="00C61E53" w:rsidRPr="00E934A2" w:rsidRDefault="00E934A2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934A2"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77B6E9CF" w14:textId="77777777" w:rsidR="00C61E53" w:rsidRPr="00E934A2" w:rsidRDefault="00C61E53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C61E53" w14:paraId="548C8D6D" w14:textId="3F34AB87" w:rsidTr="00C61E53">
        <w:tc>
          <w:tcPr>
            <w:tcW w:w="8075" w:type="dxa"/>
          </w:tcPr>
          <w:p w14:paraId="362F50EE" w14:textId="3BDB060C" w:rsidR="00C61E53" w:rsidRPr="00805214" w:rsidRDefault="00E934A2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Contiene el texto en 12 puntos de tamaño en fuente Arial</w:t>
            </w:r>
          </w:p>
        </w:tc>
        <w:tc>
          <w:tcPr>
            <w:tcW w:w="495" w:type="dxa"/>
          </w:tcPr>
          <w:p w14:paraId="504079C6" w14:textId="1758C946" w:rsidR="00C61E53" w:rsidRPr="00E934A2" w:rsidRDefault="00E934A2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934A2"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62A5214C" w14:textId="77777777" w:rsidR="00C61E53" w:rsidRPr="00E934A2" w:rsidRDefault="00C61E53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831A12" w14:paraId="5E0F1F64" w14:textId="77777777" w:rsidTr="00C61E53">
        <w:tc>
          <w:tcPr>
            <w:tcW w:w="8075" w:type="dxa"/>
          </w:tcPr>
          <w:p w14:paraId="05F825E1" w14:textId="0F11045B" w:rsidR="00831A12" w:rsidRPr="00805214" w:rsidRDefault="00831A12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Contiene </w:t>
            </w:r>
            <w:r w:rsidRPr="008052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márgenes superior, inferior, izquierdo y derecho de 2,5 cm</w:t>
            </w:r>
          </w:p>
        </w:tc>
        <w:tc>
          <w:tcPr>
            <w:tcW w:w="495" w:type="dxa"/>
          </w:tcPr>
          <w:p w14:paraId="1BD1CE48" w14:textId="1AE0C465" w:rsidR="00831A12" w:rsidRPr="00E934A2" w:rsidRDefault="00831A12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5AE353B5" w14:textId="77777777" w:rsidR="00831A12" w:rsidRPr="00E934A2" w:rsidRDefault="00831A12" w:rsidP="00E934A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C61E53" w14:paraId="5E6E8BEF" w14:textId="73FB56D8" w:rsidTr="00C61E53">
        <w:tc>
          <w:tcPr>
            <w:tcW w:w="8075" w:type="dxa"/>
          </w:tcPr>
          <w:p w14:paraId="2F1A690A" w14:textId="2A3E6E7F" w:rsidR="00C61E53" w:rsidRPr="00805214" w:rsidRDefault="00D9603B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Utiliza cursiva para las palabras en inglés u otro idioma dentro del texto del escrito</w:t>
            </w:r>
          </w:p>
        </w:tc>
        <w:tc>
          <w:tcPr>
            <w:tcW w:w="495" w:type="dxa"/>
          </w:tcPr>
          <w:p w14:paraId="233C6154" w14:textId="778D941D" w:rsidR="00C61E53" w:rsidRDefault="00831A12" w:rsidP="00677F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0C3F8E70" w14:textId="77777777" w:rsidR="00C61E53" w:rsidRDefault="00C61E53" w:rsidP="00561FD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D1301" w14:paraId="6EE47734" w14:textId="77777777" w:rsidTr="00C61E53">
        <w:tc>
          <w:tcPr>
            <w:tcW w:w="8075" w:type="dxa"/>
          </w:tcPr>
          <w:p w14:paraId="54B58B4A" w14:textId="30077C75" w:rsidR="00ED1301" w:rsidRPr="00805214" w:rsidRDefault="00ED1301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Contiene las figuras y tablas al final del escrito</w:t>
            </w:r>
          </w:p>
        </w:tc>
        <w:tc>
          <w:tcPr>
            <w:tcW w:w="495" w:type="dxa"/>
          </w:tcPr>
          <w:p w14:paraId="53AD7318" w14:textId="5C9AED72" w:rsidR="00ED1301" w:rsidRDefault="00BA7FF2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4025380F" w14:textId="77777777" w:rsidR="00ED1301" w:rsidRDefault="00ED1301" w:rsidP="00561FD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366E9" w14:paraId="3AE0E786" w14:textId="77777777" w:rsidTr="00C61E53">
        <w:tc>
          <w:tcPr>
            <w:tcW w:w="8075" w:type="dxa"/>
          </w:tcPr>
          <w:p w14:paraId="7569841A" w14:textId="05741D6C" w:rsidR="009366E9" w:rsidRPr="00805214" w:rsidRDefault="009366E9" w:rsidP="0056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Viene acompañado de la carta de presentación</w:t>
            </w:r>
          </w:p>
        </w:tc>
        <w:tc>
          <w:tcPr>
            <w:tcW w:w="495" w:type="dxa"/>
          </w:tcPr>
          <w:p w14:paraId="6BFDC843" w14:textId="52997261" w:rsidR="009366E9" w:rsidRDefault="009366E9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01F8A50F" w14:textId="77777777" w:rsidR="009366E9" w:rsidRDefault="009366E9" w:rsidP="00561FD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638BF" w14:paraId="6917FBA2" w14:textId="77777777" w:rsidTr="00C61E53">
        <w:tc>
          <w:tcPr>
            <w:tcW w:w="8075" w:type="dxa"/>
          </w:tcPr>
          <w:p w14:paraId="565C1C68" w14:textId="7E196E4F" w:rsidR="00F638BF" w:rsidRPr="00805214" w:rsidRDefault="00F638BF" w:rsidP="00F63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Viene acompañado de la ficha de información general</w:t>
            </w:r>
          </w:p>
        </w:tc>
        <w:tc>
          <w:tcPr>
            <w:tcW w:w="495" w:type="dxa"/>
          </w:tcPr>
          <w:p w14:paraId="26BA9D0C" w14:textId="4C7206AC" w:rsidR="00F638BF" w:rsidRDefault="00F638BF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934A2"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602791FA" w14:textId="77777777" w:rsidR="00F638BF" w:rsidRDefault="00F638BF" w:rsidP="00F638BF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638BF" w14:paraId="5E54369F" w14:textId="77777777" w:rsidTr="00C61E53">
        <w:tc>
          <w:tcPr>
            <w:tcW w:w="8075" w:type="dxa"/>
          </w:tcPr>
          <w:p w14:paraId="42A2ADC8" w14:textId="09192F0D" w:rsidR="00F638BF" w:rsidRPr="00805214" w:rsidRDefault="00F638BF" w:rsidP="00F63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Viene acompañado de la declaración jurada de auditoria y autorización para publicación</w:t>
            </w:r>
          </w:p>
        </w:tc>
        <w:tc>
          <w:tcPr>
            <w:tcW w:w="495" w:type="dxa"/>
          </w:tcPr>
          <w:p w14:paraId="75F1B7DB" w14:textId="4D76CF26" w:rsidR="00F638BF" w:rsidRDefault="00F638BF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55274378" w14:textId="77777777" w:rsidR="00F638BF" w:rsidRDefault="00F638BF" w:rsidP="00F638BF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638BF" w14:paraId="6F61F10D" w14:textId="77777777" w:rsidTr="00C61E53">
        <w:tc>
          <w:tcPr>
            <w:tcW w:w="8075" w:type="dxa"/>
          </w:tcPr>
          <w:p w14:paraId="33BFA881" w14:textId="2B51977D" w:rsidR="00F638BF" w:rsidRPr="00805214" w:rsidRDefault="00F638BF" w:rsidP="00F63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Viene acompañado de la declaración jurada de conflicto de intereses</w:t>
            </w:r>
          </w:p>
        </w:tc>
        <w:tc>
          <w:tcPr>
            <w:tcW w:w="495" w:type="dxa"/>
          </w:tcPr>
          <w:p w14:paraId="5AB0270A" w14:textId="61F5B666" w:rsidR="00F638BF" w:rsidRDefault="00F638BF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934A2"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32D6A418" w14:textId="77777777" w:rsidR="00F638BF" w:rsidRDefault="00F638BF" w:rsidP="00F638BF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638BF" w14:paraId="37B16E67" w14:textId="77777777" w:rsidTr="00C61E53">
        <w:tc>
          <w:tcPr>
            <w:tcW w:w="8075" w:type="dxa"/>
          </w:tcPr>
          <w:p w14:paraId="3FACCBD1" w14:textId="3D70264F" w:rsidR="00F638BF" w:rsidRPr="00805214" w:rsidRDefault="00F638BF" w:rsidP="00F63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Contiene las referencias bibliográficas ordenadas correlativamente según su aparición </w:t>
            </w:r>
          </w:p>
        </w:tc>
        <w:tc>
          <w:tcPr>
            <w:tcW w:w="495" w:type="dxa"/>
          </w:tcPr>
          <w:p w14:paraId="6313E00C" w14:textId="127A7A7F" w:rsidR="00F638BF" w:rsidRPr="00E934A2" w:rsidRDefault="00F638BF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0C87255F" w14:textId="77777777" w:rsidR="00F638BF" w:rsidRDefault="00F638BF" w:rsidP="00F638BF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638BF" w14:paraId="17E85608" w14:textId="77777777" w:rsidTr="00C61E53">
        <w:tc>
          <w:tcPr>
            <w:tcW w:w="8075" w:type="dxa"/>
          </w:tcPr>
          <w:p w14:paraId="1F94954F" w14:textId="0033A555" w:rsidR="00F638BF" w:rsidRPr="00805214" w:rsidRDefault="00F638BF" w:rsidP="00F63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Contiene las referencias bibliográficas redactadas </w:t>
            </w:r>
            <w:r w:rsidR="004A4D71" w:rsidRPr="00805214">
              <w:rPr>
                <w:rFonts w:asciiTheme="minorHAnsi" w:hAnsiTheme="minorHAnsi" w:cstheme="minorHAnsi"/>
                <w:sz w:val="20"/>
                <w:szCs w:val="20"/>
              </w:rPr>
              <w:t>según estilo de redacción VANCOUVER</w:t>
            </w:r>
          </w:p>
        </w:tc>
        <w:tc>
          <w:tcPr>
            <w:tcW w:w="495" w:type="dxa"/>
          </w:tcPr>
          <w:p w14:paraId="2230BFDB" w14:textId="585A6ED7" w:rsidR="00F638BF" w:rsidRDefault="004A4D71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433D0B53" w14:textId="77777777" w:rsidR="00F638BF" w:rsidRDefault="00F638BF" w:rsidP="00F638BF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A4D71" w14:paraId="550F7B5D" w14:textId="77777777" w:rsidTr="00C61E53">
        <w:tc>
          <w:tcPr>
            <w:tcW w:w="8075" w:type="dxa"/>
          </w:tcPr>
          <w:p w14:paraId="5E10406A" w14:textId="53F99D0E" w:rsidR="004A4D71" w:rsidRPr="00805214" w:rsidRDefault="004A4D71" w:rsidP="00F63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Contiene el DOI </w:t>
            </w:r>
            <w:r w:rsidR="00805214">
              <w:rPr>
                <w:rFonts w:asciiTheme="minorHAnsi" w:hAnsiTheme="minorHAnsi" w:cstheme="minorHAnsi"/>
                <w:sz w:val="20"/>
                <w:szCs w:val="20"/>
              </w:rPr>
              <w:t xml:space="preserve">y direcciones URL </w:t>
            </w: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 xml:space="preserve">en las referencias bibliográficas, si es que </w:t>
            </w:r>
            <w:r w:rsidR="009A5538">
              <w:rPr>
                <w:rFonts w:asciiTheme="minorHAnsi" w:hAnsiTheme="minorHAnsi" w:cstheme="minorHAnsi"/>
                <w:sz w:val="20"/>
                <w:szCs w:val="20"/>
              </w:rPr>
              <w:t xml:space="preserve">lo </w:t>
            </w: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presenta</w:t>
            </w:r>
          </w:p>
        </w:tc>
        <w:tc>
          <w:tcPr>
            <w:tcW w:w="495" w:type="dxa"/>
          </w:tcPr>
          <w:p w14:paraId="30841C58" w14:textId="29703FB8" w:rsidR="004A4D71" w:rsidRDefault="004A4D71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574033C9" w14:textId="77777777" w:rsidR="004A4D71" w:rsidRDefault="004A4D71" w:rsidP="00F638BF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05214" w14:paraId="20E5873F" w14:textId="77777777" w:rsidTr="00C61E53">
        <w:tc>
          <w:tcPr>
            <w:tcW w:w="8075" w:type="dxa"/>
          </w:tcPr>
          <w:p w14:paraId="2264DB13" w14:textId="5F49B250" w:rsidR="00805214" w:rsidRPr="00805214" w:rsidRDefault="00805214" w:rsidP="008052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Contiene referencias bibliográficas actualizadas mínimo 5 años</w:t>
            </w:r>
          </w:p>
        </w:tc>
        <w:tc>
          <w:tcPr>
            <w:tcW w:w="495" w:type="dxa"/>
          </w:tcPr>
          <w:p w14:paraId="123528F1" w14:textId="515347F6" w:rsidR="00805214" w:rsidRDefault="00805214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1C707281" w14:textId="77777777" w:rsidR="00805214" w:rsidRDefault="00805214" w:rsidP="0080521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05214" w14:paraId="63E592FC" w14:textId="77777777" w:rsidTr="00C61E53">
        <w:tc>
          <w:tcPr>
            <w:tcW w:w="8075" w:type="dxa"/>
          </w:tcPr>
          <w:p w14:paraId="3EBB1F5D" w14:textId="020D1254" w:rsidR="00805214" w:rsidRPr="00805214" w:rsidRDefault="00805214" w:rsidP="008052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Se ajusta a los requerimientos uniformes para los manuscritos remitidos a las revistas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8052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biomédicas, del Comité Internacional de Editores de Revistas Médicas</w:t>
            </w:r>
          </w:p>
        </w:tc>
        <w:tc>
          <w:tcPr>
            <w:tcW w:w="495" w:type="dxa"/>
          </w:tcPr>
          <w:p w14:paraId="2BAF1325" w14:textId="69A36962" w:rsidR="00805214" w:rsidRDefault="00805214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767E3C8B" w14:textId="77777777" w:rsidR="00805214" w:rsidRDefault="00805214" w:rsidP="0080521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05214" w14:paraId="4DCC453B" w14:textId="77777777" w:rsidTr="00C61E53">
        <w:tc>
          <w:tcPr>
            <w:tcW w:w="8075" w:type="dxa"/>
          </w:tcPr>
          <w:p w14:paraId="1E448EE6" w14:textId="2C6231B8" w:rsidR="00805214" w:rsidRPr="00805214" w:rsidRDefault="00805214" w:rsidP="008052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14">
              <w:rPr>
                <w:rFonts w:asciiTheme="minorHAnsi" w:hAnsiTheme="minorHAnsi" w:cstheme="minorHAnsi"/>
                <w:sz w:val="20"/>
                <w:szCs w:val="20"/>
              </w:rPr>
              <w:t>Contiene la extensión máxima de palabras, tablas, figuras, referencias según sección</w:t>
            </w:r>
          </w:p>
        </w:tc>
        <w:tc>
          <w:tcPr>
            <w:tcW w:w="495" w:type="dxa"/>
          </w:tcPr>
          <w:p w14:paraId="472ADBB4" w14:textId="02FC971E" w:rsidR="00805214" w:rsidRDefault="00805214" w:rsidP="00677F5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7" w:type="dxa"/>
          </w:tcPr>
          <w:p w14:paraId="523B738A" w14:textId="77777777" w:rsidR="00805214" w:rsidRDefault="00805214" w:rsidP="0080521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E40E04A" w14:textId="39E92770" w:rsidR="00A17464" w:rsidRDefault="00A17464" w:rsidP="00561FD3">
      <w:pPr>
        <w:shd w:val="clear" w:color="auto" w:fill="FFFFFF"/>
        <w:rPr>
          <w:rFonts w:ascii="Calibri" w:hAnsi="Calibri" w:cs="Calibri"/>
          <w:sz w:val="21"/>
          <w:szCs w:val="21"/>
        </w:rPr>
      </w:pPr>
    </w:p>
    <w:p w14:paraId="409AC223" w14:textId="0C169960" w:rsidR="00A17464" w:rsidRDefault="00A17464" w:rsidP="00561FD3">
      <w:pPr>
        <w:shd w:val="clear" w:color="auto" w:fill="FFFFFF"/>
        <w:rPr>
          <w:rFonts w:ascii="Calibri" w:hAnsi="Calibri" w:cs="Calibri"/>
          <w:sz w:val="21"/>
          <w:szCs w:val="21"/>
        </w:rPr>
      </w:pPr>
    </w:p>
    <w:p w14:paraId="5A06B77D" w14:textId="4EBA186A" w:rsidR="00A17464" w:rsidRDefault="00A17464" w:rsidP="00561FD3">
      <w:pPr>
        <w:shd w:val="clear" w:color="auto" w:fill="FFFFFF"/>
        <w:rPr>
          <w:rFonts w:ascii="Calibri" w:hAnsi="Calibri" w:cs="Calibri"/>
          <w:sz w:val="21"/>
          <w:szCs w:val="21"/>
        </w:rPr>
      </w:pPr>
    </w:p>
    <w:p w14:paraId="45FAAB1E" w14:textId="77777777" w:rsidR="00561FD3" w:rsidRDefault="00561FD3"/>
    <w:sectPr w:rsidR="00561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88B"/>
    <w:multiLevelType w:val="multilevel"/>
    <w:tmpl w:val="D02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118E"/>
    <w:multiLevelType w:val="hybridMultilevel"/>
    <w:tmpl w:val="4E463734"/>
    <w:lvl w:ilvl="0" w:tplc="280A000F">
      <w:start w:val="1"/>
      <w:numFmt w:val="decimal"/>
      <w:lvlText w:val="%1."/>
      <w:lvlJc w:val="left"/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1838"/>
    <w:multiLevelType w:val="hybridMultilevel"/>
    <w:tmpl w:val="BC3CE0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EC"/>
    <w:rsid w:val="00035C77"/>
    <w:rsid w:val="00291BF8"/>
    <w:rsid w:val="004A4D71"/>
    <w:rsid w:val="00520DEC"/>
    <w:rsid w:val="00561FD3"/>
    <w:rsid w:val="005F1682"/>
    <w:rsid w:val="00600752"/>
    <w:rsid w:val="00613C4D"/>
    <w:rsid w:val="00677F59"/>
    <w:rsid w:val="00805214"/>
    <w:rsid w:val="00831A12"/>
    <w:rsid w:val="00842BA5"/>
    <w:rsid w:val="00880593"/>
    <w:rsid w:val="009366E9"/>
    <w:rsid w:val="009A5538"/>
    <w:rsid w:val="00A17464"/>
    <w:rsid w:val="00A95B2C"/>
    <w:rsid w:val="00AC2C99"/>
    <w:rsid w:val="00B3477F"/>
    <w:rsid w:val="00BA7369"/>
    <w:rsid w:val="00BA7FF2"/>
    <w:rsid w:val="00BE6202"/>
    <w:rsid w:val="00C23245"/>
    <w:rsid w:val="00C61E53"/>
    <w:rsid w:val="00CC5EB4"/>
    <w:rsid w:val="00D9603B"/>
    <w:rsid w:val="00E54B4D"/>
    <w:rsid w:val="00E72375"/>
    <w:rsid w:val="00E934A2"/>
    <w:rsid w:val="00ED1301"/>
    <w:rsid w:val="00F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58829"/>
  <w15:chartTrackingRefBased/>
  <w15:docId w15:val="{3CBECFC3-7782-4412-A4C9-688F327D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2">
    <w:name w:val="heading 2"/>
    <w:basedOn w:val="Normal"/>
    <w:link w:val="Ttulo2Car"/>
    <w:uiPriority w:val="9"/>
    <w:qFormat/>
    <w:rsid w:val="00561FD3"/>
    <w:pPr>
      <w:spacing w:before="100" w:beforeAutospacing="1" w:after="100" w:afterAutospacing="1"/>
      <w:outlineLvl w:val="1"/>
    </w:pPr>
    <w:rPr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C4D"/>
    <w:pPr>
      <w:spacing w:before="100" w:beforeAutospacing="1" w:after="100" w:afterAutospacing="1"/>
    </w:pPr>
    <w:rPr>
      <w:lang w:eastAsia="es-PE"/>
    </w:rPr>
  </w:style>
  <w:style w:type="character" w:styleId="Hipervnculo">
    <w:name w:val="Hyperlink"/>
    <w:basedOn w:val="Fuentedeprrafopredeter"/>
    <w:uiPriority w:val="99"/>
    <w:unhideWhenUsed/>
    <w:rsid w:val="00613C4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61FD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table" w:styleId="Tablaconcuadrcula">
    <w:name w:val="Table Grid"/>
    <w:basedOn w:val="Tablanormal"/>
    <w:uiPriority w:val="39"/>
    <w:rsid w:val="006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Cruz</dc:creator>
  <cp:keywords/>
  <dc:description/>
  <cp:lastModifiedBy>Robinson Cruz</cp:lastModifiedBy>
  <cp:revision>4</cp:revision>
  <dcterms:created xsi:type="dcterms:W3CDTF">2022-01-11T22:36:00Z</dcterms:created>
  <dcterms:modified xsi:type="dcterms:W3CDTF">2022-01-13T21:27:00Z</dcterms:modified>
</cp:coreProperties>
</file>